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0F11" w14:textId="350372E6" w:rsidR="001273A1" w:rsidRDefault="00EB43B3">
      <w:pPr>
        <w:spacing w:after="60" w:line="277" w:lineRule="auto"/>
        <w:ind w:left="3138" w:hanging="3097"/>
      </w:pPr>
      <w:r>
        <w:rPr>
          <w:b/>
          <w:sz w:val="28"/>
          <w:u w:val="single" w:color="000000"/>
        </w:rPr>
        <w:t>Kritéria pro umístění do Domova mládeže při SUPŠ Jihlava-</w:t>
      </w:r>
      <w:proofErr w:type="spellStart"/>
      <w:r>
        <w:rPr>
          <w:b/>
          <w:sz w:val="28"/>
          <w:u w:val="single" w:color="000000"/>
        </w:rPr>
        <w:t>Helenín</w:t>
      </w:r>
      <w:proofErr w:type="spellEnd"/>
      <w:r>
        <w:rPr>
          <w:b/>
          <w:sz w:val="28"/>
          <w:u w:val="single" w:color="000000"/>
        </w:rPr>
        <w:t xml:space="preserve"> ve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 xml:space="preserve">školním roce </w:t>
      </w:r>
      <w:r w:rsidR="00D1409A">
        <w:rPr>
          <w:b/>
          <w:sz w:val="28"/>
          <w:u w:val="single" w:color="000000"/>
        </w:rPr>
        <w:t>2026/2027</w:t>
      </w:r>
      <w:r>
        <w:rPr>
          <w:b/>
          <w:sz w:val="28"/>
        </w:rPr>
        <w:t xml:space="preserve"> </w:t>
      </w:r>
    </w:p>
    <w:p w14:paraId="16E66C2B" w14:textId="77777777" w:rsidR="00753469" w:rsidRDefault="00EB43B3" w:rsidP="00753469">
      <w:pPr>
        <w:spacing w:after="176" w:line="259" w:lineRule="auto"/>
        <w:ind w:left="0" w:firstLine="0"/>
      </w:pPr>
      <w:r>
        <w:t xml:space="preserve"> </w:t>
      </w:r>
    </w:p>
    <w:p w14:paraId="5F79DB99" w14:textId="7A548104" w:rsidR="001273A1" w:rsidRDefault="00EB43B3" w:rsidP="00753469">
      <w:pPr>
        <w:spacing w:after="176" w:line="259" w:lineRule="auto"/>
        <w:ind w:left="0" w:firstLine="0"/>
      </w:pPr>
      <w:r>
        <w:t xml:space="preserve">Přednost ubytování budou mít tito žáci: </w:t>
      </w:r>
    </w:p>
    <w:p w14:paraId="60EA5F30" w14:textId="77777777" w:rsidR="001273A1" w:rsidRDefault="00EB43B3">
      <w:pPr>
        <w:numPr>
          <w:ilvl w:val="0"/>
          <w:numId w:val="1"/>
        </w:numPr>
        <w:spacing w:after="286"/>
        <w:ind w:right="63" w:hanging="247"/>
      </w:pPr>
      <w:r>
        <w:t>Zájemce o ubytování je žákem prvního a druhého ročníku SUPŠ Jihlava-</w:t>
      </w:r>
      <w:proofErr w:type="spellStart"/>
      <w:r>
        <w:t>Helenín</w:t>
      </w:r>
      <w:proofErr w:type="spellEnd"/>
      <w:r>
        <w:t xml:space="preserve">, který            má delší vzdálenost bydliště a špatné dopravní spojení. </w:t>
      </w:r>
    </w:p>
    <w:p w14:paraId="1A528FC7" w14:textId="77777777" w:rsidR="001273A1" w:rsidRDefault="00EB43B3">
      <w:pPr>
        <w:numPr>
          <w:ilvl w:val="0"/>
          <w:numId w:val="1"/>
        </w:numPr>
        <w:spacing w:after="304"/>
        <w:ind w:right="63" w:hanging="247"/>
      </w:pPr>
      <w:r>
        <w:t>Zájemce o ubytování je žákem třetího ročníku SUPŠ Jihlava-</w:t>
      </w:r>
      <w:proofErr w:type="spellStart"/>
      <w:r>
        <w:t>Helenín</w:t>
      </w:r>
      <w:proofErr w:type="spellEnd"/>
      <w:r>
        <w:t xml:space="preserve">. V případě, že nebude dostačující kapacita, mají přednost žáci: </w:t>
      </w:r>
    </w:p>
    <w:p w14:paraId="6C6288E0" w14:textId="77777777" w:rsidR="001273A1" w:rsidRDefault="00EB43B3">
      <w:pPr>
        <w:numPr>
          <w:ilvl w:val="1"/>
          <w:numId w:val="1"/>
        </w:numPr>
        <w:ind w:right="63" w:hanging="360"/>
      </w:pPr>
      <w:r>
        <w:t xml:space="preserve">kteří mají delší vzdálenost bydliště a špatné dopravní spojení  </w:t>
      </w:r>
    </w:p>
    <w:p w14:paraId="1B29F370" w14:textId="77777777" w:rsidR="001273A1" w:rsidRDefault="00EB43B3">
      <w:pPr>
        <w:numPr>
          <w:ilvl w:val="1"/>
          <w:numId w:val="1"/>
        </w:numPr>
        <w:ind w:right="63" w:hanging="360"/>
      </w:pPr>
      <w:r>
        <w:t xml:space="preserve">kteří v uplynulém školním roce neměli žádné kázeňské problémy na DM </w:t>
      </w:r>
    </w:p>
    <w:p w14:paraId="336CBF1E" w14:textId="77777777" w:rsidR="001273A1" w:rsidRDefault="00EB43B3">
      <w:pPr>
        <w:numPr>
          <w:ilvl w:val="1"/>
          <w:numId w:val="1"/>
        </w:numPr>
        <w:ind w:right="63" w:hanging="360"/>
      </w:pPr>
      <w:r>
        <w:t xml:space="preserve">kteří v uplynulém školním roce bezproblémově platili úhradu za DM </w:t>
      </w:r>
    </w:p>
    <w:p w14:paraId="6DECBAE9" w14:textId="77777777" w:rsidR="001273A1" w:rsidRDefault="00EB43B3">
      <w:pPr>
        <w:numPr>
          <w:ilvl w:val="1"/>
          <w:numId w:val="1"/>
        </w:numPr>
        <w:ind w:right="63" w:hanging="360"/>
      </w:pPr>
      <w:r>
        <w:t xml:space="preserve">se sociálním znevýhodněním </w:t>
      </w:r>
    </w:p>
    <w:p w14:paraId="2DCB74C2" w14:textId="77777777" w:rsidR="001273A1" w:rsidRDefault="00EB43B3">
      <w:pPr>
        <w:numPr>
          <w:ilvl w:val="1"/>
          <w:numId w:val="1"/>
        </w:numPr>
        <w:ind w:right="63" w:hanging="360"/>
      </w:pPr>
      <w:r>
        <w:t xml:space="preserve">se zdravotním znevýhodněním /doloženém lékařským potvrzením/ </w:t>
      </w:r>
    </w:p>
    <w:p w14:paraId="714AF08B" w14:textId="77777777" w:rsidR="001273A1" w:rsidRDefault="00EB43B3">
      <w:pPr>
        <w:numPr>
          <w:ilvl w:val="1"/>
          <w:numId w:val="1"/>
        </w:numPr>
        <w:spacing w:after="244"/>
        <w:ind w:right="63" w:hanging="360"/>
      </w:pPr>
      <w:r>
        <w:t xml:space="preserve">kteří podali přihlášku v daném termínu </w:t>
      </w:r>
    </w:p>
    <w:p w14:paraId="5EE6AB8F" w14:textId="77777777" w:rsidR="00D1409A" w:rsidRDefault="00EB43B3">
      <w:pPr>
        <w:numPr>
          <w:ilvl w:val="0"/>
          <w:numId w:val="1"/>
        </w:numPr>
        <w:spacing w:line="364" w:lineRule="auto"/>
        <w:ind w:right="63" w:hanging="247"/>
      </w:pPr>
      <w:r>
        <w:t>Uchazeči ze 4. ročníků SUPŠ Jihlava-</w:t>
      </w:r>
      <w:proofErr w:type="spellStart"/>
      <w:r>
        <w:t>Helenín</w:t>
      </w:r>
      <w:proofErr w:type="spellEnd"/>
      <w:r>
        <w:t xml:space="preserve"> budou ubytováni pouze v případě, že: </w:t>
      </w:r>
    </w:p>
    <w:p w14:paraId="21E70081" w14:textId="77777777" w:rsidR="00D1409A" w:rsidRDefault="00EB43B3" w:rsidP="00D1409A">
      <w:pPr>
        <w:pStyle w:val="Odstavecseseznamem"/>
        <w:numPr>
          <w:ilvl w:val="0"/>
          <w:numId w:val="2"/>
        </w:numPr>
        <w:spacing w:line="364" w:lineRule="auto"/>
        <w:ind w:right="63"/>
      </w:pPr>
      <w:r>
        <w:t xml:space="preserve">mají zdravotní znevýhodnění doloženém lékařským potvrzením </w:t>
      </w:r>
      <w:r w:rsidRPr="00D1409A"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</w:r>
    </w:p>
    <w:p w14:paraId="62FAFBEE" w14:textId="10B8F04A" w:rsidR="001273A1" w:rsidRDefault="00EB43B3" w:rsidP="00D1409A">
      <w:pPr>
        <w:pStyle w:val="Odstavecseseznamem"/>
        <w:numPr>
          <w:ilvl w:val="0"/>
          <w:numId w:val="2"/>
        </w:numPr>
        <w:spacing w:line="364" w:lineRule="auto"/>
        <w:ind w:right="63"/>
      </w:pPr>
      <w:r>
        <w:t xml:space="preserve">dlouhodobě pomáhají žákovi se zdravotním znevýhodněním </w:t>
      </w:r>
    </w:p>
    <w:p w14:paraId="519FC7FB" w14:textId="77777777" w:rsidR="001273A1" w:rsidRDefault="00EB43B3" w:rsidP="00D1409A">
      <w:pPr>
        <w:pStyle w:val="Odstavecseseznamem"/>
        <w:numPr>
          <w:ilvl w:val="0"/>
          <w:numId w:val="2"/>
        </w:numPr>
        <w:spacing w:after="254"/>
        <w:ind w:right="63"/>
      </w:pPr>
      <w:r>
        <w:t xml:space="preserve">na DM je volné místo, pak mají přednost žáci: </w:t>
      </w:r>
    </w:p>
    <w:p w14:paraId="79C7BEF3" w14:textId="77777777" w:rsidR="001273A1" w:rsidRDefault="00EB43B3">
      <w:pPr>
        <w:numPr>
          <w:ilvl w:val="2"/>
          <w:numId w:val="1"/>
        </w:numPr>
        <w:ind w:right="63" w:hanging="361"/>
      </w:pPr>
      <w:r>
        <w:t xml:space="preserve">kteří mají delší vzdálenost bydliště a špatné dopravní spojení  </w:t>
      </w:r>
    </w:p>
    <w:p w14:paraId="251D5C25" w14:textId="5B2D4952" w:rsidR="001273A1" w:rsidRDefault="00EB43B3" w:rsidP="00D1409A">
      <w:pPr>
        <w:numPr>
          <w:ilvl w:val="2"/>
          <w:numId w:val="1"/>
        </w:numPr>
        <w:spacing w:after="0" w:line="259" w:lineRule="auto"/>
        <w:ind w:right="63" w:hanging="361"/>
      </w:pPr>
      <w:r>
        <w:t xml:space="preserve">kteří v uplynulém školním roce neměli žádné kázeňské problémy na DM </w:t>
      </w:r>
    </w:p>
    <w:p w14:paraId="2D9CC447" w14:textId="77777777" w:rsidR="00753469" w:rsidRDefault="00EB43B3" w:rsidP="00753469">
      <w:pPr>
        <w:numPr>
          <w:ilvl w:val="2"/>
          <w:numId w:val="1"/>
        </w:numPr>
        <w:spacing w:after="0" w:line="240" w:lineRule="auto"/>
        <w:ind w:left="2846" w:right="62" w:hanging="363"/>
      </w:pPr>
      <w:r>
        <w:t>kteří v uplynulém školním roce bezproblémově platili úhradu za DM</w:t>
      </w:r>
    </w:p>
    <w:p w14:paraId="7264BD59" w14:textId="307257BD" w:rsidR="001273A1" w:rsidRDefault="00EB43B3" w:rsidP="00753469">
      <w:pPr>
        <w:numPr>
          <w:ilvl w:val="2"/>
          <w:numId w:val="1"/>
        </w:numPr>
        <w:spacing w:after="0" w:line="240" w:lineRule="auto"/>
        <w:ind w:left="2846" w:right="62" w:hanging="363"/>
      </w:pPr>
      <w:r>
        <w:t xml:space="preserve">se sociálním znevýhodněním. </w:t>
      </w:r>
    </w:p>
    <w:p w14:paraId="78B7242F" w14:textId="77777777" w:rsidR="00D1409A" w:rsidRDefault="00EB43B3">
      <w:pPr>
        <w:spacing w:after="221" w:line="331" w:lineRule="auto"/>
        <w:ind w:left="-5" w:right="449"/>
      </w:pPr>
      <w:r>
        <w:t xml:space="preserve">Uchazeči, kteří mají trvalé bydliště v okrese Jihlava, jsou ubytování pouze ve výjimečných případech (špatné spojení, sociální důvody, zdravotní důvody…). </w:t>
      </w:r>
    </w:p>
    <w:p w14:paraId="1DC0EB3B" w14:textId="15EC3CAA" w:rsidR="001273A1" w:rsidRDefault="00EB43B3">
      <w:pPr>
        <w:spacing w:after="221" w:line="331" w:lineRule="auto"/>
        <w:ind w:left="-5" w:right="449"/>
      </w:pPr>
      <w:r>
        <w:t xml:space="preserve">Vyplněnou a podepsanou přihlášku k ubytování na DM odevzdávají žáci do </w:t>
      </w:r>
      <w:r w:rsidR="00D1409A">
        <w:t>22. 5. 2026</w:t>
      </w:r>
      <w:r w:rsidR="007A7CA8">
        <w:t xml:space="preserve">. </w:t>
      </w:r>
      <w:r>
        <w:t>Rozhodnutí o umístění či neumístění do DM vydá ředitelka školy nejpozději v měsíci červnu 202</w:t>
      </w:r>
      <w:r w:rsidR="00D1409A">
        <w:t>6</w:t>
      </w:r>
      <w:r>
        <w:t xml:space="preserve">. </w:t>
      </w:r>
    </w:p>
    <w:p w14:paraId="0D0CFF7E" w14:textId="77777777" w:rsidR="001273A1" w:rsidRDefault="00EB43B3">
      <w:pPr>
        <w:spacing w:after="252"/>
        <w:ind w:left="-5" w:right="63"/>
      </w:pPr>
      <w:r>
        <w:t xml:space="preserve">Na ubytování na DM není právní nárok. Žák je umístěn do DM na jeden školní rok. </w:t>
      </w:r>
    </w:p>
    <w:p w14:paraId="3EB75A54" w14:textId="2999683A" w:rsidR="001273A1" w:rsidRDefault="00EB43B3">
      <w:pPr>
        <w:spacing w:after="290"/>
        <w:ind w:left="-5" w:right="63"/>
      </w:pPr>
      <w:r>
        <w:t>V Jihlavě, duben 202</w:t>
      </w:r>
      <w:r w:rsidR="00D1409A">
        <w:t>6</w:t>
      </w:r>
      <w:r>
        <w:t xml:space="preserve"> </w:t>
      </w:r>
    </w:p>
    <w:p w14:paraId="6E192CDE" w14:textId="77777777" w:rsidR="00D1409A" w:rsidRDefault="00EB43B3">
      <w:pPr>
        <w:ind w:left="-5" w:right="6192"/>
      </w:pPr>
      <w:r>
        <w:t>Mgr. Silvie Čermáková,</w:t>
      </w:r>
    </w:p>
    <w:p w14:paraId="1B110F8D" w14:textId="56DB27C0" w:rsidR="001273A1" w:rsidRDefault="00EB43B3" w:rsidP="00D1409A">
      <w:pPr>
        <w:ind w:left="0" w:right="6192" w:firstLine="0"/>
      </w:pPr>
      <w:r>
        <w:t xml:space="preserve">ředitelka školy </w:t>
      </w:r>
    </w:p>
    <w:sectPr w:rsidR="001273A1">
      <w:pgSz w:w="12240" w:h="15840"/>
      <w:pgMar w:top="1440" w:right="146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462BA"/>
    <w:multiLevelType w:val="hybridMultilevel"/>
    <w:tmpl w:val="923A5414"/>
    <w:lvl w:ilvl="0" w:tplc="F2148D04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EC0C4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50005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621C6BEE">
      <w:start w:val="1"/>
      <w:numFmt w:val="bullet"/>
      <w:lvlText w:val="•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68CDC2">
      <w:start w:val="1"/>
      <w:numFmt w:val="bullet"/>
      <w:lvlText w:val="o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AC4DE2">
      <w:start w:val="1"/>
      <w:numFmt w:val="bullet"/>
      <w:lvlText w:val="▪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70EEF6">
      <w:start w:val="1"/>
      <w:numFmt w:val="bullet"/>
      <w:lvlText w:val="•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AE128">
      <w:start w:val="1"/>
      <w:numFmt w:val="bullet"/>
      <w:lvlText w:val="o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881246">
      <w:start w:val="1"/>
      <w:numFmt w:val="bullet"/>
      <w:lvlText w:val="▪"/>
      <w:lvlJc w:val="left"/>
      <w:pPr>
        <w:ind w:left="6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567ADA"/>
    <w:multiLevelType w:val="hybridMultilevel"/>
    <w:tmpl w:val="37DA3702"/>
    <w:lvl w:ilvl="0" w:tplc="0405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num w:numId="1" w16cid:durableId="1183007629">
    <w:abstractNumId w:val="0"/>
  </w:num>
  <w:num w:numId="2" w16cid:durableId="140950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A1"/>
    <w:rsid w:val="001273A1"/>
    <w:rsid w:val="00584465"/>
    <w:rsid w:val="00753469"/>
    <w:rsid w:val="007A7CA8"/>
    <w:rsid w:val="009421B1"/>
    <w:rsid w:val="00D1409A"/>
    <w:rsid w:val="00E3578F"/>
    <w:rsid w:val="00EB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8E1E"/>
  <w15:docId w15:val="{5554B218-3897-4138-B1B0-41E618D4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10" w:hanging="10"/>
    </w:pPr>
    <w:rPr>
      <w:rFonts w:ascii="Arial" w:eastAsia="Arial" w:hAnsi="Arial" w:cs="Arial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4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1455</Characters>
  <Application>Microsoft Office Word</Application>
  <DocSecurity>0</DocSecurity>
  <Lines>33</Lines>
  <Paragraphs>27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Fišerová</dc:creator>
  <cp:keywords/>
  <cp:lastModifiedBy>Jitka Fišerová</cp:lastModifiedBy>
  <cp:revision>3</cp:revision>
  <dcterms:created xsi:type="dcterms:W3CDTF">2026-04-09T17:56:00Z</dcterms:created>
  <dcterms:modified xsi:type="dcterms:W3CDTF">2026-04-09T18:00:00Z</dcterms:modified>
</cp:coreProperties>
</file>